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68CC" w:rsidR="00752E14" w:rsidP="00752E14" w:rsidRDefault="00752E14" w14:paraId="47DE0470" w14:textId="1E4ACC4F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764CC0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:rsidR="0093415C" w:rsidP="0093415C" w:rsidRDefault="60767C75" w14:paraId="0734AC18" w14:textId="77777777">
      <w:pPr>
        <w:pBdr>
          <w:bottom w:val="single" w:color="auto" w:sz="6" w:space="1"/>
        </w:pBdr>
        <w:jc w:val="center"/>
        <w:rPr>
          <w:rStyle w:val="Hyperlink"/>
          <w:rFonts w:ascii="Tw Cen MT" w:hAnsi="Tw Cen MT"/>
          <w:b/>
          <w:bCs/>
          <w:sz w:val="36"/>
          <w:szCs w:val="36"/>
        </w:rPr>
      </w:pPr>
      <w:r w:rsidRPr="602089A8">
        <w:rPr>
          <w:rFonts w:ascii="Tw Cen MT" w:hAnsi="Tw Cen MT"/>
          <w:b/>
          <w:bCs/>
          <w:sz w:val="36"/>
          <w:szCs w:val="36"/>
        </w:rPr>
        <w:t xml:space="preserve">NaRCAD2024: </w:t>
      </w:r>
      <w:hyperlink r:id="rId6">
        <w:r w:rsidRPr="602089A8">
          <w:rPr>
            <w:rStyle w:val="Hyperlink"/>
            <w:rFonts w:ascii="Tw Cen MT" w:hAnsi="Tw Cen MT"/>
            <w:b/>
            <w:bCs/>
            <w:sz w:val="36"/>
            <w:szCs w:val="36"/>
          </w:rPr>
          <w:t>The 12</w:t>
        </w:r>
        <w:r w:rsidRPr="602089A8">
          <w:rPr>
            <w:rStyle w:val="Hyperlink"/>
            <w:rFonts w:ascii="Tw Cen MT" w:hAnsi="Tw Cen MT"/>
            <w:b/>
            <w:bCs/>
            <w:sz w:val="36"/>
            <w:szCs w:val="36"/>
            <w:vertAlign w:val="superscript"/>
          </w:rPr>
          <w:t>th</w:t>
        </w:r>
        <w:r w:rsidRPr="602089A8">
          <w:rPr>
            <w:rStyle w:val="Hyperlink"/>
            <w:rFonts w:ascii="Tw Cen MT" w:hAnsi="Tw Cen MT"/>
            <w:b/>
            <w:bCs/>
            <w:sz w:val="36"/>
            <w:szCs w:val="36"/>
          </w:rPr>
          <w:t xml:space="preserve"> International Conference on AD</w:t>
        </w:r>
      </w:hyperlink>
    </w:p>
    <w:p w:rsidRPr="0093415C" w:rsidR="0093415C" w:rsidP="1F4D888B" w:rsidRDefault="696E36C7" w14:paraId="05D553EB" w14:textId="61E7DA80">
      <w:pPr>
        <w:pBdr>
          <w:bottom w:val="single" w:color="FF000000" w:sz="6" w:space="1"/>
        </w:pBdr>
        <w:jc w:val="center"/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</w:pPr>
      <w:r w:rsidRPr="1F4D888B" w:rsidR="1FD3255A"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“</w:t>
      </w:r>
      <w:r w:rsidRPr="1F4D888B" w:rsidR="696E36C7"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Envisioning Our Future: Growth and Innovation in AD</w:t>
      </w:r>
      <w:r w:rsidRPr="1F4D888B" w:rsidR="2F413BB6"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”</w:t>
      </w:r>
    </w:p>
    <w:p w:rsidRPr="0093415C" w:rsidR="001E3C87" w:rsidP="0093415C" w:rsidRDefault="7799FBAC" w14:paraId="07A479CF" w14:textId="25C4B15F">
      <w:pPr>
        <w:pBdr>
          <w:bottom w:val="single" w:color="auto" w:sz="6" w:space="1"/>
        </w:pBdr>
        <w:jc w:val="center"/>
        <w:rPr>
          <w:rFonts w:ascii="Tw Cen MT" w:hAnsi="Tw Cen MT"/>
          <w:b/>
          <w:bCs/>
          <w:color w:val="2E74B5" w:themeColor="accent5" w:themeShade="BF"/>
          <w:sz w:val="36"/>
          <w:szCs w:val="36"/>
        </w:rPr>
      </w:pPr>
      <w:r w:rsidRPr="141950B9">
        <w:rPr>
          <w:rFonts w:ascii="Tw Cen MT" w:hAnsi="Tw Cen MT"/>
          <w:smallCaps/>
          <w:sz w:val="32"/>
          <w:szCs w:val="32"/>
        </w:rPr>
        <w:t>November 14</w:t>
      </w:r>
      <w:r w:rsidRPr="141950B9" w:rsidR="60767C75">
        <w:rPr>
          <w:rFonts w:ascii="Tw Cen MT" w:hAnsi="Tw Cen MT"/>
          <w:smallCaps/>
          <w:sz w:val="32"/>
          <w:szCs w:val="32"/>
        </w:rPr>
        <w:t xml:space="preserve"> &amp; </w:t>
      </w:r>
      <w:r w:rsidRPr="141950B9" w:rsidR="3482DCB1">
        <w:rPr>
          <w:rFonts w:ascii="Tw Cen MT" w:hAnsi="Tw Cen MT"/>
          <w:smallCaps/>
          <w:sz w:val="32"/>
          <w:szCs w:val="32"/>
        </w:rPr>
        <w:t>15</w:t>
      </w:r>
      <w:r w:rsidRPr="141950B9" w:rsidR="60767C75">
        <w:rPr>
          <w:rFonts w:ascii="Tw Cen MT" w:hAnsi="Tw Cen MT"/>
          <w:smallCaps/>
          <w:sz w:val="32"/>
          <w:szCs w:val="32"/>
        </w:rPr>
        <w:t>, 2024</w:t>
      </w:r>
    </w:p>
    <w:p w:rsidRPr="00A82C60" w:rsidR="00BA4F14" w:rsidP="00BA4F14" w:rsidRDefault="00BA4F14" w14:paraId="60A717B3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sz w:val="32"/>
          <w:szCs w:val="32"/>
        </w:rPr>
      </w:pPr>
    </w:p>
    <w:p w:rsidRPr="00AA0D74" w:rsidR="00A82C60" w:rsidP="002F013C" w:rsidRDefault="00A82C60" w14:paraId="7300F04B" w14:textId="77777777">
      <w:pPr>
        <w:rPr>
          <w:rFonts w:ascii="Tw Cen MT" w:hAnsi="Tw Cen MT"/>
          <w:b/>
        </w:rPr>
      </w:pPr>
    </w:p>
    <w:p w:rsidRPr="00AA0D74" w:rsidR="00752E14" w:rsidP="00752E14" w:rsidRDefault="00603925" w14:paraId="2CAD11C0" w14:textId="17B5E302">
      <w:pPr>
        <w:jc w:val="center"/>
        <w:rPr>
          <w:rFonts w:ascii="Tw Cen MT" w:hAnsi="Tw Cen MT"/>
          <w:b/>
        </w:rPr>
      </w:pPr>
      <w:r w:rsidRPr="00A82C60">
        <w:rPr>
          <w:rFonts w:ascii="Tw Cen MT" w:hAnsi="Tw Cen MT"/>
          <w:b/>
          <w:sz w:val="28"/>
          <w:szCs w:val="28"/>
        </w:rPr>
        <w:t>Field Presentation Application</w:t>
      </w:r>
    </w:p>
    <w:p w:rsidRPr="00AA0D74" w:rsidR="00752E14" w:rsidP="00752E14" w:rsidRDefault="00752E14" w14:paraId="068EAF98" w14:textId="77777777">
      <w:pPr>
        <w:jc w:val="center"/>
        <w:rPr>
          <w:rFonts w:ascii="Tw Cen MT" w:hAnsi="Tw Cen MT"/>
          <w:b/>
        </w:rPr>
      </w:pPr>
      <w:r w:rsidRPr="1F4D888B" w:rsidR="00752E14">
        <w:rPr>
          <w:rFonts w:ascii="Tw Cen MT" w:hAnsi="Tw Cen MT"/>
          <w:b w:val="1"/>
          <w:bCs w:val="1"/>
        </w:rPr>
        <w:t>INSTRUCTION &amp; OVERVIEW PAGE</w:t>
      </w:r>
    </w:p>
    <w:p w:rsidRPr="00AA0D74" w:rsidR="00D02B90" w:rsidP="00D02B90" w:rsidRDefault="00D02B90" w14:paraId="4061228F" w14:textId="77777777">
      <w:pPr>
        <w:rPr>
          <w:rFonts w:ascii="Tw Cen MT" w:hAnsi="Tw Cen MT"/>
          <w:sz w:val="18"/>
        </w:rPr>
      </w:pPr>
    </w:p>
    <w:p w:rsidRPr="009B501E" w:rsidR="00752E14" w:rsidP="009B501E" w:rsidRDefault="60767C75" w14:paraId="7074832C" w14:textId="64012002">
      <w:pPr>
        <w:jc w:val="center"/>
        <w:rPr>
          <w:b/>
          <w:bCs/>
          <w:color w:val="FF0000"/>
        </w:rPr>
      </w:pPr>
      <w:r w:rsidRPr="60767C75">
        <w:rPr>
          <w:rFonts w:ascii="Tw Cen MT" w:hAnsi="Tw Cen MT"/>
          <w:b/>
          <w:bCs/>
          <w:color w:val="FF0000"/>
          <w:sz w:val="24"/>
          <w:szCs w:val="24"/>
        </w:rPr>
        <w:t>As of March 1</w:t>
      </w:r>
      <w:r w:rsidR="0093415C">
        <w:rPr>
          <w:rFonts w:ascii="Tw Cen MT" w:hAnsi="Tw Cen MT"/>
          <w:b/>
          <w:bCs/>
          <w:color w:val="FF0000"/>
          <w:sz w:val="24"/>
          <w:szCs w:val="24"/>
        </w:rPr>
        <w:t>5</w:t>
      </w:r>
      <w:r w:rsidRPr="60767C75">
        <w:rPr>
          <w:rFonts w:ascii="Tw Cen MT" w:hAnsi="Tw Cen MT"/>
          <w:b/>
          <w:bCs/>
          <w:color w:val="FF0000"/>
          <w:sz w:val="24"/>
          <w:szCs w:val="24"/>
        </w:rPr>
        <w:t>, 2024, NaRCAD will accept proposals for in-person conference presentations.</w:t>
      </w:r>
    </w:p>
    <w:p w:rsidRPr="00AA0D74" w:rsidR="00752E14" w:rsidP="00752E14" w:rsidRDefault="00752E14" w14:paraId="6414374A" w14:textId="77777777">
      <w:pPr>
        <w:rPr>
          <w:rFonts w:ascii="Tw Cen MT" w:hAnsi="Tw Cen MT"/>
          <w:sz w:val="18"/>
        </w:rPr>
      </w:pPr>
    </w:p>
    <w:p w:rsidRPr="00AA0D74" w:rsidR="00752E14" w:rsidP="60767C75" w:rsidRDefault="00752E14" w14:paraId="769A056B" w14:textId="1A35CB10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zCs w:val="24"/>
          <w:shd w:val="clear" w:color="auto" w:fill="FFFFFF"/>
        </w:rPr>
      </w:pPr>
      <w:r w:rsidRPr="60767C75">
        <w:rPr>
          <w:rStyle w:val="Strong"/>
          <w:rFonts w:ascii="Tw Cen MT" w:hAnsi="Tw Cen MT" w:cs="Arial"/>
          <w:sz w:val="24"/>
          <w:szCs w:val="24"/>
          <w:shd w:val="clear" w:color="auto" w:fill="FFFFFF"/>
        </w:rPr>
        <w:t>Formatting, &amp; Submission Deadline:</w:t>
      </w:r>
      <w:r w:rsidRPr="60767C75">
        <w:rPr>
          <w:rFonts w:ascii="Tw Cen MT" w:hAnsi="Tw Cen MT" w:cs="Arial"/>
          <w:sz w:val="24"/>
          <w:szCs w:val="24"/>
        </w:rPr>
        <w:t xml:space="preserve"> </w:t>
      </w:r>
      <w:r w:rsidRPr="60767C75">
        <w:rPr>
          <w:rFonts w:ascii="Tw Cen MT" w:hAnsi="Tw Cen MT" w:cs="Arial"/>
          <w:sz w:val="24"/>
          <w:szCs w:val="24"/>
          <w:shd w:val="clear" w:color="auto" w:fill="FFFFFF"/>
        </w:rPr>
        <w:t>Please complete your submission in one continuous Word Document attachment in size 12 font and submit to </w:t>
      </w:r>
      <w:bookmarkStart w:name="_Hlk96508895" w:id="0"/>
      <w:r w:rsidRPr="60767C75" w:rsidR="00230317">
        <w:rPr>
          <w:rFonts w:ascii="Tw Cen MT" w:hAnsi="Tw Cen MT" w:cs="Arial"/>
          <w:sz w:val="24"/>
          <w:szCs w:val="24"/>
          <w:shd w:val="clear" w:color="auto" w:fill="FFFFFF"/>
        </w:rPr>
        <w:fldChar w:fldCharType="begin"/>
      </w:r>
      <w:r w:rsidRPr="60767C75" w:rsidR="00230317">
        <w:rPr>
          <w:rFonts w:ascii="Tw Cen MT" w:hAnsi="Tw Cen MT" w:cs="Arial"/>
          <w:sz w:val="24"/>
          <w:szCs w:val="24"/>
          <w:shd w:val="clear" w:color="auto" w:fill="FFFFFF"/>
        </w:rPr>
        <w:instrText xml:space="preserve"> HYPERLINK "mailto:narcad@bmc.org" </w:instrText>
      </w:r>
      <w:r w:rsidRPr="60767C75" w:rsidR="00230317">
        <w:rPr>
          <w:rFonts w:ascii="Tw Cen MT" w:hAnsi="Tw Cen MT" w:cs="Arial"/>
          <w:sz w:val="24"/>
          <w:szCs w:val="24"/>
          <w:shd w:val="clear" w:color="auto" w:fill="FFFFFF"/>
        </w:rPr>
      </w:r>
      <w:r w:rsidRPr="60767C75" w:rsidR="00230317">
        <w:rPr>
          <w:rFonts w:ascii="Tw Cen MT" w:hAnsi="Tw Cen MT" w:cs="Arial"/>
          <w:sz w:val="24"/>
          <w:szCs w:val="24"/>
          <w:shd w:val="clear" w:color="auto" w:fill="FFFFFF"/>
        </w:rPr>
        <w:fldChar w:fldCharType="separate"/>
      </w:r>
      <w:r w:rsidRPr="60767C75" w:rsidR="00230317">
        <w:rPr>
          <w:rStyle w:val="Hyperlink"/>
          <w:rFonts w:ascii="Tw Cen MT" w:hAnsi="Tw Cen MT" w:cs="Arial"/>
          <w:sz w:val="24"/>
          <w:szCs w:val="24"/>
          <w:shd w:val="clear" w:color="auto" w:fill="FFFFFF"/>
        </w:rPr>
        <w:t>narcad@bmc.org</w:t>
      </w:r>
      <w:r w:rsidRPr="60767C75" w:rsidR="00230317">
        <w:rPr>
          <w:rFonts w:ascii="Tw Cen MT" w:hAnsi="Tw Cen MT" w:cs="Arial"/>
          <w:sz w:val="24"/>
          <w:szCs w:val="24"/>
          <w:shd w:val="clear" w:color="auto" w:fill="FFFFFF"/>
        </w:rPr>
        <w:fldChar w:fldCharType="end"/>
      </w:r>
      <w:bookmarkEnd w:id="0"/>
      <w:r w:rsidRPr="60767C75">
        <w:rPr>
          <w:rFonts w:ascii="Tw Cen MT" w:hAnsi="Tw Cen MT" w:cs="Arial"/>
          <w:sz w:val="24"/>
          <w:szCs w:val="24"/>
          <w:shd w:val="clear" w:color="auto" w:fill="FFFFFF"/>
        </w:rPr>
        <w:t xml:space="preserve"> on or after March 1</w:t>
      </w:r>
      <w:r w:rsidR="0093415C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60767C75">
        <w:rPr>
          <w:rFonts w:ascii="Tw Cen MT" w:hAnsi="Tw Cen MT" w:cs="Arial"/>
          <w:sz w:val="24"/>
          <w:szCs w:val="24"/>
          <w:shd w:val="clear" w:color="auto" w:fill="FFFFFF"/>
        </w:rPr>
        <w:t xml:space="preserve">, </w:t>
      </w:r>
      <w:r w:rsidRPr="60767C75" w:rsidR="00BA4F14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60767C75">
        <w:rPr>
          <w:rFonts w:ascii="Tw Cen MT" w:hAnsi="Tw Cen MT" w:cs="Arial"/>
          <w:sz w:val="24"/>
          <w:szCs w:val="24"/>
          <w:shd w:val="clear" w:color="auto" w:fill="FFFFFF"/>
        </w:rPr>
        <w:t xml:space="preserve">, using the subject line: </w:t>
      </w:r>
      <w:r w:rsidRPr="60767C75">
        <w:rPr>
          <w:rFonts w:ascii="Tw Cen MT" w:hAnsi="Tw Cen MT" w:cs="Arial"/>
          <w:color w:val="555555"/>
          <w:shd w:val="clear" w:color="auto" w:fill="FFFFFF"/>
        </w:rPr>
        <w:t>"</w:t>
      </w:r>
      <w:r w:rsidRPr="60767C75">
        <w:rPr>
          <w:rStyle w:val="Strong"/>
          <w:rFonts w:ascii="Tw Cen MT" w:hAnsi="Tw Cen MT" w:cs="Arial"/>
          <w:color w:val="24678D"/>
          <w:shd w:val="clear" w:color="auto" w:fill="FFFFFF"/>
        </w:rPr>
        <w:t>NaRCAD</w:t>
      </w:r>
      <w:r w:rsidRPr="60767C75" w:rsidR="00BA4F14">
        <w:rPr>
          <w:rStyle w:val="Strong"/>
          <w:rFonts w:ascii="Tw Cen MT" w:hAnsi="Tw Cen MT" w:cs="Arial"/>
          <w:color w:val="24678D"/>
          <w:shd w:val="clear" w:color="auto" w:fill="FFFFFF"/>
        </w:rPr>
        <w:t>2024</w:t>
      </w:r>
      <w:r w:rsidRPr="60767C75">
        <w:rPr>
          <w:rStyle w:val="Strong"/>
          <w:rFonts w:ascii="Tw Cen MT" w:hAnsi="Tw Cen MT" w:cs="Arial"/>
          <w:color w:val="24678D"/>
          <w:shd w:val="clear" w:color="auto" w:fill="FFFFFF"/>
        </w:rPr>
        <w:t xml:space="preserve"> Proposal: Your Organization's Name &amp; Presenter Name."</w:t>
      </w:r>
    </w:p>
    <w:p w:rsidRPr="00AA0D74" w:rsidR="00752E14" w:rsidP="00752E14" w:rsidRDefault="00752E14" w14:paraId="0DCEDD86" w14:textId="77777777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:rsidRPr="00AA0D74" w:rsidR="00752E14" w:rsidP="2D14CF46" w:rsidRDefault="00752E14" w14:paraId="541516B3" w14:textId="4C1B079B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zCs w:val="24"/>
          <w:shd w:val="clear" w:color="auto" w:fill="FFFFFF"/>
        </w:rPr>
      </w:pPr>
      <w:r w:rsidRPr="2D14CF46" w:rsidR="00752E14">
        <w:rPr>
          <w:rFonts w:ascii="Tw Cen MT" w:hAnsi="Tw Cen MT" w:cs="Arial"/>
          <w:sz w:val="24"/>
          <w:szCs w:val="24"/>
          <w:shd w:val="clear" w:color="auto" w:fill="FFFFFF"/>
        </w:rPr>
        <w:t>Proposals will be reviewed between March 1</w:t>
      </w:r>
      <w:r w:rsidR="0093415C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2D14CF46" w:rsidR="00752E14">
        <w:rPr>
          <w:rFonts w:ascii="Tw Cen MT" w:hAnsi="Tw Cen MT" w:cs="Arial"/>
          <w:sz w:val="24"/>
          <w:szCs w:val="24"/>
          <w:shd w:val="clear" w:color="auto" w:fill="FFFFFF"/>
        </w:rPr>
        <w:t xml:space="preserve"> and </w:t>
      </w:r>
      <w:r w:rsidRPr="2D14CF46" w:rsidR="44F424B7">
        <w:rPr>
          <w:rFonts w:ascii="Tw Cen MT" w:hAnsi="Tw Cen MT" w:cs="Arial"/>
          <w:sz w:val="24"/>
          <w:szCs w:val="24"/>
          <w:shd w:val="clear" w:color="auto" w:fill="FFFFFF"/>
        </w:rPr>
        <w:t xml:space="preserve">May 3</w:t>
      </w:r>
      <w:r w:rsidRPr="2D14CF46" w:rsidR="00752E14">
        <w:rPr>
          <w:rFonts w:ascii="Tw Cen MT" w:hAnsi="Tw Cen MT" w:cs="Arial"/>
          <w:sz w:val="24"/>
          <w:szCs w:val="24"/>
          <w:shd w:val="clear" w:color="auto" w:fill="FFFFFF"/>
        </w:rPr>
        <w:t xml:space="preserve">1</w:t>
      </w:r>
      <w:r w:rsidRPr="2D14CF46" w:rsidR="000C2DC5">
        <w:rPr>
          <w:rFonts w:ascii="Tw Cen MT" w:hAnsi="Tw Cen MT" w:cs="Arial"/>
          <w:sz w:val="24"/>
          <w:szCs w:val="24"/>
          <w:shd w:val="clear" w:color="auto" w:fill="FFFFFF"/>
        </w:rPr>
        <w:t>,</w:t>
      </w:r>
      <w:r w:rsidRPr="2D14CF46" w:rsidR="00752E14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Pr="2D14CF46" w:rsidR="00BA4F14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2D14CF46" w:rsidR="000C2DC5">
        <w:rPr>
          <w:rFonts w:ascii="Tw Cen MT" w:hAnsi="Tw Cen MT" w:cs="Arial"/>
          <w:sz w:val="24"/>
          <w:szCs w:val="24"/>
          <w:shd w:val="clear" w:color="auto" w:fill="FFFFFF"/>
        </w:rPr>
        <w:t>,</w:t>
      </w:r>
      <w:r w:rsidRPr="2D14CF46" w:rsidR="00752E14">
        <w:rPr>
          <w:rFonts w:ascii="Tw Cen MT" w:hAnsi="Tw Cen MT" w:cs="Arial"/>
          <w:sz w:val="24"/>
          <w:szCs w:val="24"/>
          <w:shd w:val="clear" w:color="auto" w:fill="FFFFFF"/>
        </w:rPr>
        <w:t xml:space="preserve"> with </w:t>
      </w:r>
      <w:r w:rsidRPr="2D14CF46" w:rsidR="00752E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the final deadline to </w:t>
      </w:r>
      <w:r w:rsidRPr="2D14CF46" w:rsidR="00752E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submit</w:t>
      </w:r>
      <w:r w:rsidRPr="2D14CF46" w:rsidR="00752E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being</w:t>
      </w:r>
      <w:r w:rsidRPr="2D14CF46" w:rsidR="00752E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</w:t>
      </w:r>
      <w:r w:rsidRPr="2D14CF46" w:rsidR="05950E0A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May 3</w:t>
      </w:r>
      <w:r w:rsidRPr="2D14CF46" w:rsidR="00752E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1, </w:t>
      </w:r>
      <w:r w:rsidRPr="2D14CF46" w:rsidR="00BA4F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2024</w:t>
      </w:r>
      <w:r w:rsidRPr="2D14CF46" w:rsidR="00752E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by 5 p.m. ET.</w:t>
      </w:r>
      <w:r w:rsidRPr="2D14CF46" w:rsidR="00752E14">
        <w:rPr>
          <w:rFonts w:ascii="Tw Cen MT" w:hAnsi="Tw Cen MT" w:cs="Arial"/>
          <w:sz w:val="24"/>
          <w:szCs w:val="24"/>
          <w:shd w:val="clear" w:color="auto" w:fill="FFFFFF"/>
        </w:rPr>
        <w:t xml:space="preserve">  </w:t>
      </w:r>
    </w:p>
    <w:p w:rsidRPr="00AA0D74" w:rsidR="00752E14" w:rsidP="00752E14" w:rsidRDefault="00752E14" w14:paraId="4814B3A2" w14:textId="77777777">
      <w:pPr>
        <w:rPr>
          <w:rFonts w:ascii="Tw Cen MT" w:hAnsi="Tw Cen MT" w:cs="Arial"/>
          <w:sz w:val="24"/>
          <w:shd w:val="clear" w:color="auto" w:fill="FFFFFF"/>
        </w:rPr>
      </w:pPr>
    </w:p>
    <w:p w:rsidRPr="00B17BD5" w:rsidR="00B17BD5" w:rsidP="60767C75" w:rsidRDefault="00752E14" w14:paraId="4A49FD5D" w14:textId="5DA95D0B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szCs w:val="24"/>
          <w:u w:val="single"/>
          <w:shd w:val="clear" w:color="auto" w:fill="FFFFFF"/>
        </w:rPr>
      </w:pPr>
      <w:r w:rsidRPr="60767C75">
        <w:rPr>
          <w:rFonts w:ascii="Tw Cen MT" w:hAnsi="Tw Cen MT" w:cs="Arial"/>
          <w:sz w:val="24"/>
          <w:szCs w:val="24"/>
          <w:shd w:val="clear" w:color="auto" w:fill="FFFFFF"/>
        </w:rPr>
        <w:t xml:space="preserve">Applications will be reviewed on a rolling basis. Our review team will make final selections and contact all applicants no later than </w:t>
      </w:r>
      <w:r w:rsidRPr="60767C75" w:rsidR="00254D6D">
        <w:rPr>
          <w:rFonts w:ascii="Tw Cen MT" w:hAnsi="Tw Cen MT" w:cs="Arial"/>
          <w:sz w:val="24"/>
          <w:szCs w:val="24"/>
          <w:shd w:val="clear" w:color="auto" w:fill="FFFFFF"/>
        </w:rPr>
        <w:t>July</w:t>
      </w:r>
      <w:r w:rsidRPr="60767C75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Pr="60767C75" w:rsidR="00254D6D">
        <w:rPr>
          <w:rFonts w:ascii="Tw Cen MT" w:hAnsi="Tw Cen MT" w:cs="Arial"/>
          <w:sz w:val="24"/>
          <w:szCs w:val="24"/>
          <w:shd w:val="clear" w:color="auto" w:fill="FFFFFF"/>
        </w:rPr>
        <w:t xml:space="preserve">1, </w:t>
      </w:r>
      <w:r w:rsidRPr="60767C75" w:rsidR="00BA4F14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60767C75">
        <w:rPr>
          <w:rFonts w:ascii="Tw Cen MT" w:hAnsi="Tw Cen MT" w:cs="Arial"/>
          <w:sz w:val="24"/>
          <w:szCs w:val="24"/>
          <w:shd w:val="clear" w:color="auto" w:fill="FFFFFF"/>
        </w:rPr>
        <w:t>.</w:t>
      </w:r>
    </w:p>
    <w:p w:rsidRPr="00B17BD5" w:rsidR="00B17BD5" w:rsidP="00B17BD5" w:rsidRDefault="00B17BD5" w14:paraId="1389A8F6" w14:textId="77777777">
      <w:pPr>
        <w:pStyle w:val="ListParagraph"/>
        <w:rPr>
          <w:rFonts w:ascii="Tw Cen MT" w:hAnsi="Tw Cen MT"/>
          <w:i/>
          <w:sz w:val="24"/>
        </w:rPr>
      </w:pPr>
    </w:p>
    <w:p w:rsidRPr="00B17BD5" w:rsidR="00B17BD5" w:rsidP="00B17BD5" w:rsidRDefault="00B17BD5" w14:paraId="66985D9D" w14:textId="68ACDA92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:rsidRPr="00AA0D74" w:rsidR="00B17BD5" w:rsidP="00B17BD5" w:rsidRDefault="00B17BD5" w14:paraId="1069431E" w14:textId="77777777">
      <w:pPr>
        <w:pStyle w:val="ListParagraph"/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</w:p>
    <w:p w:rsidRPr="00AA0D74" w:rsidR="00A82C60" w:rsidP="00752E14" w:rsidRDefault="00A82C60" w14:paraId="0D2E75A1" w14:textId="77777777">
      <w:pPr>
        <w:rPr>
          <w:rFonts w:ascii="Tw Cen MT" w:hAnsi="Tw Cen MT"/>
          <w:sz w:val="24"/>
        </w:rPr>
      </w:pPr>
    </w:p>
    <w:p w:rsidRPr="00AA0D74" w:rsidR="00752E14" w:rsidP="00752E14" w:rsidRDefault="00752E14" w14:paraId="6E7DEA12" w14:textId="77777777">
      <w:pPr>
        <w:rPr>
          <w:rFonts w:ascii="Tw Cen MT" w:hAnsi="Tw Cen MT"/>
          <w:b/>
          <w:sz w:val="24"/>
        </w:rPr>
      </w:pPr>
    </w:p>
    <w:p w:rsidRPr="00B76002" w:rsidR="00752E14" w:rsidP="1F4D888B" w:rsidRDefault="00752E14" w14:paraId="6F899B7D" w14:textId="0CC2C456">
      <w:pPr>
        <w:pStyle w:val="ListParagraph"/>
        <w:numPr>
          <w:ilvl w:val="0"/>
          <w:numId w:val="8"/>
        </w:numPr>
        <w:rPr>
          <w:rFonts w:ascii="Tw Cen MT" w:hAnsi="Tw Cen MT"/>
          <w:b w:val="1"/>
          <w:bCs w:val="1"/>
          <w:color w:val="2E74B5" w:themeColor="accent5" w:themeShade="BF"/>
          <w:sz w:val="24"/>
          <w:szCs w:val="24"/>
          <w:highlight w:val="yellow"/>
        </w:rPr>
      </w:pPr>
      <w:r w:rsidRPr="1F4D888B" w:rsidR="00752E14">
        <w:rPr>
          <w:rFonts w:ascii="Tw Cen MT" w:hAnsi="Tw Cen MT"/>
          <w:b w:val="1"/>
          <w:bCs w:val="1"/>
          <w:color w:val="2E74B5" w:themeColor="accent5" w:themeTint="FF" w:themeShade="BF"/>
          <w:sz w:val="24"/>
          <w:szCs w:val="24"/>
          <w:highlight w:val="yellow"/>
        </w:rPr>
        <w:t>Field Presentation, 1</w:t>
      </w:r>
      <w:r w:rsidRPr="1F4D888B" w:rsidR="15C468D1">
        <w:rPr>
          <w:rFonts w:ascii="Tw Cen MT" w:hAnsi="Tw Cen MT"/>
          <w:b w:val="1"/>
          <w:bCs w:val="1"/>
          <w:color w:val="2E74B5" w:themeColor="accent5" w:themeTint="FF" w:themeShade="BF"/>
          <w:sz w:val="24"/>
          <w:szCs w:val="24"/>
          <w:highlight w:val="yellow"/>
        </w:rPr>
        <w:t>5</w:t>
      </w:r>
      <w:r w:rsidRPr="1F4D888B" w:rsidR="00752E14">
        <w:rPr>
          <w:rFonts w:ascii="Tw Cen MT" w:hAnsi="Tw Cen MT"/>
          <w:b w:val="1"/>
          <w:bCs w:val="1"/>
          <w:color w:val="2E74B5" w:themeColor="accent5" w:themeTint="FF" w:themeShade="BF"/>
          <w:sz w:val="24"/>
          <w:szCs w:val="24"/>
          <w:highlight w:val="yellow"/>
        </w:rPr>
        <w:t>-20 minutes in length</w:t>
      </w:r>
    </w:p>
    <w:p w:rsidRPr="00AA0D74" w:rsidR="00752E14" w:rsidP="00752E14" w:rsidRDefault="00752E14" w14:paraId="0D1EFA6E" w14:textId="77777777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B76002">
        <w:rPr>
          <w:rFonts w:ascii="Tw Cen MT" w:hAnsi="Tw Cen MT"/>
          <w:i/>
          <w:sz w:val="24"/>
          <w:highlight w:val="yellow"/>
        </w:rPr>
        <w:t xml:space="preserve"> (Max. number of presenters per Field Presentation: 1)</w:t>
      </w:r>
    </w:p>
    <w:p w:rsidRPr="00AA0D74" w:rsidR="00752E14" w:rsidP="00752E14" w:rsidRDefault="00752E14" w14:paraId="67350EEF" w14:textId="77777777">
      <w:pPr>
        <w:rPr>
          <w:rFonts w:ascii="Tw Cen MT" w:hAnsi="Tw Cen MT"/>
          <w:b/>
          <w:sz w:val="12"/>
        </w:rPr>
      </w:pPr>
    </w:p>
    <w:p w:rsidR="00752E14" w:rsidP="00752E14" w:rsidRDefault="00752E14" w14:paraId="798ADDA8" w14:textId="77777777">
      <w:pPr>
        <w:jc w:val="center"/>
        <w:rPr>
          <w:rFonts w:ascii="Tw Cen MT" w:hAnsi="Tw Cen MT"/>
          <w:b/>
          <w:i/>
          <w:color w:val="FF0000"/>
        </w:rPr>
      </w:pPr>
    </w:p>
    <w:p w:rsidRPr="00AA0D74" w:rsidR="00752E14" w:rsidP="00752E14" w:rsidRDefault="00752E14" w14:paraId="5CE5ED43" w14:textId="77777777">
      <w:pPr>
        <w:rPr>
          <w:rFonts w:ascii="Tw Cen MT" w:hAnsi="Tw Cen MT"/>
          <w:b/>
          <w:sz w:val="12"/>
        </w:rPr>
      </w:pPr>
    </w:p>
    <w:p w:rsidRPr="00AA0D74" w:rsidR="00752E14" w:rsidP="00752E14" w:rsidRDefault="00752E14" w14:paraId="7BCBFD2D" w14:textId="77777777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:rsidR="00752E14" w:rsidP="60767C75" w:rsidRDefault="60767C75" w14:paraId="5BBC9F62" w14:textId="405260C3">
      <w:pPr>
        <w:jc w:val="center"/>
        <w:rPr>
          <w:rFonts w:ascii="Tw Cen MT" w:hAnsi="Tw Cen MT"/>
          <w:b/>
          <w:bCs/>
          <w:smallCaps/>
          <w:sz w:val="28"/>
          <w:szCs w:val="28"/>
        </w:rPr>
      </w:pPr>
      <w:r w:rsidRPr="60767C75">
        <w:rPr>
          <w:rFonts w:ascii="Tw Cen MT" w:hAnsi="Tw Cen MT"/>
          <w:b/>
          <w:bCs/>
          <w:smallCaps/>
          <w:sz w:val="28"/>
          <w:szCs w:val="28"/>
        </w:rPr>
        <w:lastRenderedPageBreak/>
        <w:t>NaRCAD2024 Field Presentation Submission Cover Page:</w:t>
      </w:r>
    </w:p>
    <w:p w:rsidR="00B17BD5" w:rsidP="00752E14" w:rsidRDefault="00B17BD5" w14:paraId="650BD0FA" w14:textId="115CF20C">
      <w:pPr>
        <w:jc w:val="center"/>
        <w:rPr>
          <w:rFonts w:ascii="Tw Cen MT" w:hAnsi="Tw Cen MT"/>
          <w:b/>
          <w:smallCaps/>
          <w:sz w:val="28"/>
        </w:rPr>
      </w:pPr>
    </w:p>
    <w:p w:rsidR="00D02B90" w:rsidP="00D02B90" w:rsidRDefault="00D02B90" w14:paraId="2CB6ED4B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I understand that this application will be considered for an in-person format only </w:t>
      </w:r>
      <w:r>
        <w:rPr>
          <w:rFonts w:ascii="Tw Cen MT" w:hAnsi="Tw Cen MT"/>
          <w:i/>
          <w:sz w:val="24"/>
          <w:szCs w:val="24"/>
        </w:rPr>
        <w:t>(there will be no virtual presentation options for this conference)</w:t>
      </w:r>
      <w:r>
        <w:rPr>
          <w:rFonts w:ascii="Tw Cen MT" w:hAnsi="Tw Cen MT"/>
          <w:iCs/>
          <w:sz w:val="24"/>
          <w:szCs w:val="24"/>
        </w:rPr>
        <w:t xml:space="preserve">. </w:t>
      </w:r>
      <w:sdt>
        <w:sdtPr>
          <w:rPr>
            <w:rFonts w:ascii="Tw Cen MT" w:hAnsi="Tw Cen MT"/>
            <w:iCs/>
            <w:sz w:val="24"/>
            <w:szCs w:val="24"/>
          </w:rPr>
          <w:id w:val="-179690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iCs/>
              <w:sz w:val="24"/>
              <w:szCs w:val="24"/>
            </w:rPr>
            <w:t>☐</w:t>
          </w:r>
        </w:sdtContent>
      </w:sdt>
    </w:p>
    <w:p w:rsidR="00D02B90" w:rsidP="00D02B90" w:rsidRDefault="00D02B90" w14:paraId="5F880FD6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B17BD5" w:rsidP="00B17BD5" w:rsidRDefault="00B17BD5" w14:paraId="5DDEAFC1" w14:textId="3EFBDE33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Presentation title:</w:t>
      </w:r>
    </w:p>
    <w:p w:rsidRPr="00BA4F14" w:rsidR="00B17BD5" w:rsidP="00B17BD5" w:rsidRDefault="00B17BD5" w14:paraId="3980BB96" w14:textId="42535CB1">
      <w:pPr>
        <w:ind w:left="360"/>
        <w:rPr>
          <w:rFonts w:ascii="Tw Cen MT" w:hAnsi="Tw Cen MT"/>
          <w:i/>
          <w:sz w:val="24"/>
          <w:szCs w:val="24"/>
        </w:rPr>
      </w:pPr>
      <w:r w:rsidRPr="00BA4F14">
        <w:rPr>
          <w:rFonts w:ascii="Tw Cen MT" w:hAnsi="Tw Cen MT"/>
          <w:i/>
          <w:sz w:val="24"/>
          <w:szCs w:val="24"/>
        </w:rPr>
        <w:t xml:space="preserve">(please use a </w:t>
      </w:r>
      <w:r w:rsidRPr="00BA4F14">
        <w:rPr>
          <w:rFonts w:ascii="Tw Cen MT" w:hAnsi="Tw Cen MT"/>
          <w:b/>
          <w:bCs/>
          <w:i/>
          <w:sz w:val="24"/>
          <w:szCs w:val="24"/>
          <w:u w:val="single"/>
        </w:rPr>
        <w:t>clear and brief title;</w:t>
      </w:r>
      <w:r w:rsidRPr="00BA4F14">
        <w:rPr>
          <w:rFonts w:ascii="Tw Cen MT" w:hAnsi="Tw Cen MT"/>
          <w:i/>
          <w:sz w:val="24"/>
          <w:szCs w:val="24"/>
        </w:rPr>
        <w:t xml:space="preserve"> do not use the same name as for a corresponding research publication): </w:t>
      </w:r>
    </w:p>
    <w:p w:rsidRPr="00BA4F14" w:rsidR="00752E14" w:rsidP="00752E14" w:rsidRDefault="00752E14" w14:paraId="1B2B8421" w14:textId="77777777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Pr="00BA4F14" w:rsidR="000C2DC5" w:rsidP="000C2DC5" w:rsidRDefault="00B17BD5" w14:paraId="40D7501D" w14:textId="00A9A3CE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</w:t>
      </w:r>
      <w:r w:rsidRPr="00BA4F14" w:rsidR="000C2DC5">
        <w:rPr>
          <w:rFonts w:ascii="Tw Cen MT" w:hAnsi="Tw Cen MT"/>
          <w:iCs/>
          <w:sz w:val="24"/>
          <w:szCs w:val="24"/>
        </w:rPr>
        <w:t>resenter</w:t>
      </w:r>
      <w:r w:rsidRPr="00BA4F14">
        <w:rPr>
          <w:rFonts w:ascii="Tw Cen MT" w:hAnsi="Tw Cen MT"/>
          <w:iCs/>
          <w:sz w:val="24"/>
          <w:szCs w:val="24"/>
        </w:rPr>
        <w:t xml:space="preserve"> name</w:t>
      </w:r>
      <w:r w:rsidRPr="00BA4F14" w:rsidR="000C2DC5">
        <w:rPr>
          <w:rFonts w:ascii="Tw Cen MT" w:hAnsi="Tw Cen MT"/>
          <w:iCs/>
          <w:sz w:val="24"/>
          <w:szCs w:val="24"/>
        </w:rPr>
        <w:t>:</w:t>
      </w:r>
    </w:p>
    <w:p w:rsidRPr="00BA4F14" w:rsidR="000C2DC5" w:rsidP="000C2DC5" w:rsidRDefault="000C2DC5" w14:paraId="1F2937BD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B17BD5" w:rsidP="00B17BD5" w:rsidRDefault="00B17BD5" w14:paraId="0C9323B4" w14:textId="5AA91150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Presenter e-mail address:</w:t>
      </w:r>
    </w:p>
    <w:p w:rsidRPr="00BA4F14" w:rsidR="00B17BD5" w:rsidP="00B17BD5" w:rsidRDefault="00B17BD5" w14:paraId="03CD6AD7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B17BD5" w:rsidP="00B17BD5" w:rsidRDefault="00B17BD5" w14:paraId="43B536F0" w14:textId="10BBB81E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Organization:</w:t>
      </w:r>
    </w:p>
    <w:p w:rsidRPr="00BA4F14" w:rsidR="000C2DC5" w:rsidP="000C2DC5" w:rsidRDefault="000C2DC5" w14:paraId="0EA20AB0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752E14" w:rsidP="00752E14" w:rsidRDefault="00752E14" w14:paraId="047D38F8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Sources of funding for the project:</w:t>
      </w:r>
    </w:p>
    <w:p w:rsidRPr="00BA4F14" w:rsidR="00752E14" w:rsidP="00752E14" w:rsidRDefault="00752E14" w14:paraId="52FF21DD" w14:textId="77777777">
      <w:pPr>
        <w:rPr>
          <w:rFonts w:ascii="Tw Cen MT" w:hAnsi="Tw Cen MT"/>
          <w:iCs/>
          <w:sz w:val="24"/>
          <w:szCs w:val="24"/>
        </w:rPr>
      </w:pPr>
    </w:p>
    <w:p w:rsidRPr="00BA4F14" w:rsidR="00752E14" w:rsidP="00752E14" w:rsidRDefault="00752E14" w14:paraId="20C2F5BA" w14:textId="57343A30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Potential conflicts of interest</w:t>
      </w:r>
      <w:r w:rsidRPr="00BA4F14" w:rsidR="000C2DC5">
        <w:rPr>
          <w:rFonts w:ascii="Tw Cen MT" w:hAnsi="Tw Cen MT"/>
          <w:iCs/>
          <w:sz w:val="24"/>
          <w:szCs w:val="24"/>
        </w:rPr>
        <w:t>:</w:t>
      </w:r>
    </w:p>
    <w:p w:rsidRPr="00BA4F14" w:rsidR="00752E14" w:rsidP="1F4D888B" w:rsidRDefault="00752E14" w14:paraId="72599D42" w14:textId="77777777">
      <w:pPr>
        <w:rPr>
          <w:rFonts w:ascii="Tw Cen MT" w:hAnsi="Tw Cen MT"/>
          <w:sz w:val="24"/>
          <w:szCs w:val="24"/>
        </w:rPr>
      </w:pPr>
    </w:p>
    <w:p w:rsidRPr="00BA4F14" w:rsidR="00752E14" w:rsidP="1F4D888B" w:rsidRDefault="000C2DC5" w14:paraId="72F2F21F" w14:textId="1A097027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1F4D888B" w:rsidR="000C2DC5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Please include </w:t>
      </w:r>
      <w:r w:rsidRPr="1F4D888B" w:rsidR="00752E14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3-</w:t>
      </w:r>
      <w:r w:rsidRPr="1F4D888B" w:rsidR="000C2DC5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5</w:t>
      </w:r>
      <w:r w:rsidRPr="1F4D888B" w:rsidR="00752E14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sentence </w:t>
      </w:r>
      <w:r w:rsidRPr="1F4D888B" w:rsidR="000C2DC5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speaker bio &amp; headshot below or as </w:t>
      </w:r>
      <w:r w:rsidRPr="1F4D888B" w:rsidR="000C2DC5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additional</w:t>
      </w:r>
      <w:r w:rsidRPr="1F4D888B" w:rsidR="000C2DC5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attachment:</w:t>
      </w:r>
    </w:p>
    <w:p w:rsidRPr="00254D6D" w:rsidR="00752E14" w:rsidP="00254D6D" w:rsidRDefault="00752E14" w14:paraId="3927E8B9" w14:textId="403582FF">
      <w:pPr>
        <w:rPr>
          <w:rFonts w:ascii="Tw Cen MT" w:hAnsi="Tw Cen MT"/>
          <w:i/>
          <w:sz w:val="24"/>
          <w:szCs w:val="24"/>
        </w:rPr>
      </w:pPr>
    </w:p>
    <w:p w:rsidRPr="00BA4F14" w:rsidR="00752E14" w:rsidP="00C040B6" w:rsidRDefault="00752E14" w14:paraId="4B17C4B8" w14:textId="77777777">
      <w:pPr>
        <w:rPr>
          <w:rFonts w:ascii="Tw Cen MT" w:hAnsi="Tw Cen MT"/>
          <w:i/>
          <w:sz w:val="24"/>
          <w:szCs w:val="24"/>
        </w:rPr>
      </w:pPr>
    </w:p>
    <w:p w:rsidRPr="00BA4F14" w:rsidR="00752E14" w:rsidP="00173EEA" w:rsidRDefault="00752E14" w14:paraId="7A357E63" w14:textId="65A7533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Field Presentation</w:t>
      </w:r>
      <w:r w:rsidRPr="00BA4F14" w:rsidR="00B17BD5">
        <w:rPr>
          <w:rFonts w:ascii="Tw Cen MT" w:hAnsi="Tw Cen MT"/>
          <w:b/>
          <w:color w:val="2E74B5" w:themeColor="accent5" w:themeShade="BF"/>
          <w:sz w:val="24"/>
          <w:szCs w:val="24"/>
        </w:rPr>
        <w:t xml:space="preserve"> Content</w:t>
      </w: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, 1</w:t>
      </w:r>
      <w:r w:rsidRPr="00BA4F14" w:rsidR="000C2DC5">
        <w:rPr>
          <w:rFonts w:ascii="Tw Cen MT" w:hAnsi="Tw Cen MT"/>
          <w:b/>
          <w:color w:val="2E74B5" w:themeColor="accent5" w:themeShade="BF"/>
          <w:sz w:val="24"/>
          <w:szCs w:val="24"/>
        </w:rPr>
        <w:t>5</w:t>
      </w: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-20 minutes in length</w:t>
      </w:r>
    </w:p>
    <w:p w:rsidRPr="00BA4F14" w:rsidR="00752E14" w:rsidP="00173EEA" w:rsidRDefault="00752E14" w14:paraId="713E8E4E" w14:textId="677E1450">
      <w:pPr>
        <w:rPr>
          <w:rFonts w:ascii="Tw Cen MT" w:hAnsi="Tw Cen MT"/>
          <w:i/>
          <w:sz w:val="24"/>
          <w:szCs w:val="24"/>
        </w:rPr>
      </w:pPr>
      <w:r w:rsidRPr="00BA4F14">
        <w:rPr>
          <w:rFonts w:ascii="Tw Cen MT" w:hAnsi="Tw Cen MT"/>
          <w:i/>
          <w:sz w:val="24"/>
          <w:szCs w:val="24"/>
        </w:rPr>
        <w:t>(Max. number of presenters per Field Presentation: 1)</w:t>
      </w:r>
    </w:p>
    <w:p w:rsidRPr="00BA4F14" w:rsidR="00482DE9" w:rsidP="00173EEA" w:rsidRDefault="00482DE9" w14:paraId="6ADE277D" w14:textId="679DCBDC">
      <w:pPr>
        <w:rPr>
          <w:rFonts w:ascii="Tw Cen MT" w:hAnsi="Tw Cen MT"/>
          <w:i/>
          <w:sz w:val="24"/>
          <w:szCs w:val="24"/>
        </w:rPr>
      </w:pPr>
    </w:p>
    <w:p w:rsidRPr="00254D6D" w:rsidR="00482DE9" w:rsidP="00173EEA" w:rsidRDefault="00482DE9" w14:paraId="2BA2B507" w14:textId="386C1EB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(1000 word limit)</w:t>
      </w:r>
    </w:p>
    <w:p w:rsidRPr="00BA4F14" w:rsidR="00752E14" w:rsidP="00752E14" w:rsidRDefault="00752E14" w14:paraId="238123AE" w14:textId="77777777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Pr="00BA4F14" w:rsidR="00B17BD5" w:rsidP="000C2DC5" w:rsidRDefault="00B17BD5" w14:paraId="5DD1D751" w14:textId="26D9BE84">
      <w:pPr>
        <w:pStyle w:val="ListParagraph"/>
        <w:ind w:left="360"/>
        <w:rPr>
          <w:rFonts w:ascii="Tw Cen MT" w:hAnsi="Tw Cen MT"/>
          <w:b/>
          <w:i/>
          <w:color w:val="FF0000"/>
          <w:sz w:val="24"/>
          <w:szCs w:val="24"/>
          <w:u w:val="single"/>
        </w:rPr>
      </w:pPr>
      <w:r w:rsidRPr="00BA4F14">
        <w:rPr>
          <w:rFonts w:ascii="Tw Cen MT" w:hAnsi="Tw Cen MT"/>
          <w:b/>
          <w:i/>
          <w:color w:val="FF0000"/>
          <w:sz w:val="24"/>
          <w:szCs w:val="24"/>
          <w:u w:val="single"/>
        </w:rPr>
        <w:t>Please, do not cut and paste a publication abstract as your submission.</w:t>
      </w:r>
    </w:p>
    <w:p w:rsidRPr="00BA4F14" w:rsidR="00B17BD5" w:rsidP="000C2DC5" w:rsidRDefault="00B17BD5" w14:paraId="0A6E91C4" w14:textId="77777777">
      <w:pPr>
        <w:pStyle w:val="ListParagraph"/>
        <w:ind w:left="360"/>
        <w:rPr>
          <w:rFonts w:ascii="Tw Cen MT" w:hAnsi="Tw Cen MT"/>
          <w:bCs/>
          <w:i/>
          <w:iCs/>
          <w:sz w:val="24"/>
          <w:szCs w:val="24"/>
        </w:rPr>
      </w:pPr>
    </w:p>
    <w:p w:rsidRPr="00BA4F14" w:rsidR="00752E14" w:rsidP="000C2DC5" w:rsidRDefault="00752E14" w14:paraId="2598B90E" w14:textId="5F305FA3">
      <w:pPr>
        <w:pStyle w:val="ListParagraph"/>
        <w:ind w:left="360"/>
        <w:rPr>
          <w:rFonts w:ascii="Tw Cen MT" w:hAnsi="Tw Cen MT"/>
          <w:bCs/>
          <w:i/>
          <w:iCs/>
          <w:sz w:val="24"/>
          <w:szCs w:val="24"/>
        </w:rPr>
      </w:pPr>
      <w:r w:rsidRPr="00BA4F14">
        <w:rPr>
          <w:rFonts w:ascii="Tw Cen MT" w:hAnsi="Tw Cen MT"/>
          <w:bCs/>
          <w:i/>
          <w:iCs/>
          <w:sz w:val="24"/>
          <w:szCs w:val="24"/>
        </w:rPr>
        <w:t xml:space="preserve">Please </w:t>
      </w:r>
      <w:r w:rsidRPr="00BA4F14" w:rsidR="000C2DC5">
        <w:rPr>
          <w:rFonts w:ascii="Tw Cen MT" w:hAnsi="Tw Cen MT"/>
          <w:bCs/>
          <w:i/>
          <w:iCs/>
          <w:sz w:val="24"/>
          <w:szCs w:val="24"/>
        </w:rPr>
        <w:t>include any relevant reflections on p</w:t>
      </w:r>
      <w:r w:rsidRPr="00BA4F14">
        <w:rPr>
          <w:rFonts w:ascii="Tw Cen MT" w:hAnsi="Tw Cen MT"/>
          <w:bCs/>
          <w:i/>
          <w:iCs/>
          <w:sz w:val="24"/>
          <w:szCs w:val="24"/>
        </w:rPr>
        <w:t xml:space="preserve">rogram </w:t>
      </w:r>
      <w:r w:rsidRPr="00BA4F14" w:rsidR="000C2DC5">
        <w:rPr>
          <w:rFonts w:ascii="Tw Cen MT" w:hAnsi="Tw Cen MT"/>
          <w:bCs/>
          <w:i/>
          <w:iCs/>
          <w:sz w:val="24"/>
          <w:szCs w:val="24"/>
        </w:rPr>
        <w:t>development, process, and any available qualitative/quantitative data or other results, and future planning if applicable.</w:t>
      </w:r>
    </w:p>
    <w:p w:rsidRPr="00BA4F14" w:rsidR="00752E14" w:rsidP="00752E14" w:rsidRDefault="00752E14" w14:paraId="6F000E72" w14:textId="77777777">
      <w:pPr>
        <w:pStyle w:val="ListParagraph"/>
        <w:ind w:left="450"/>
        <w:rPr>
          <w:rFonts w:ascii="Tw Cen MT" w:hAnsi="Tw Cen MT"/>
          <w:i/>
          <w:iCs/>
          <w:sz w:val="24"/>
          <w:szCs w:val="24"/>
        </w:rPr>
      </w:pPr>
      <w:r w:rsidRPr="00BA4F14">
        <w:rPr>
          <w:rFonts w:ascii="Tw Cen MT" w:hAnsi="Tw Cen MT"/>
          <w:i/>
          <w:iCs/>
          <w:sz w:val="24"/>
          <w:szCs w:val="24"/>
        </w:rPr>
        <w:t xml:space="preserve"> </w:t>
      </w:r>
    </w:p>
    <w:p w:rsidRPr="00BA4F14" w:rsidR="00752E14" w:rsidP="00752E14" w:rsidRDefault="00752E14" w14:paraId="70372CBD" w14:textId="77777777">
      <w:pPr>
        <w:rPr>
          <w:rFonts w:ascii="Tw Cen MT" w:hAnsi="Tw Cen MT"/>
          <w:i/>
          <w:iCs/>
          <w:sz w:val="24"/>
          <w:szCs w:val="24"/>
        </w:rPr>
      </w:pPr>
    </w:p>
    <w:p w:rsidRPr="00BA4F14" w:rsidR="00752E14" w:rsidP="00752E14" w:rsidRDefault="00B17BD5" w14:paraId="0A96EC62" w14:textId="04C9944E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Project background/introduction:</w:t>
      </w:r>
    </w:p>
    <w:p w:rsidRPr="00BA4F14" w:rsidR="000C2DC5" w:rsidP="000C2DC5" w:rsidRDefault="000C2DC5" w14:paraId="11441A89" w14:textId="4C796200">
      <w:pPr>
        <w:rPr>
          <w:rFonts w:ascii="Tw Cen MT" w:hAnsi="Tw Cen MT"/>
          <w:b/>
          <w:sz w:val="24"/>
          <w:szCs w:val="24"/>
        </w:rPr>
      </w:pPr>
    </w:p>
    <w:p w:rsidRPr="00BA4F14" w:rsidR="00B17BD5" w:rsidP="000C2DC5" w:rsidRDefault="00B17BD5" w14:paraId="001D0B60" w14:textId="754A02D7">
      <w:pPr>
        <w:rPr>
          <w:rFonts w:ascii="Tw Cen MT" w:hAnsi="Tw Cen MT"/>
          <w:b/>
          <w:sz w:val="24"/>
          <w:szCs w:val="24"/>
        </w:rPr>
      </w:pPr>
    </w:p>
    <w:p w:rsidRPr="00BA4F14" w:rsidR="00B17BD5" w:rsidP="000C2DC5" w:rsidRDefault="00B17BD5" w14:paraId="335BEF50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5AF72585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566748D0" w14:textId="1D184314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Intervention(s) and details of implementation</w:t>
      </w:r>
      <w:r w:rsidRPr="00BA4F14" w:rsidR="00B17BD5">
        <w:rPr>
          <w:rFonts w:ascii="Tw Cen MT" w:hAnsi="Tw Cen MT"/>
          <w:b/>
          <w:sz w:val="24"/>
          <w:szCs w:val="24"/>
        </w:rPr>
        <w:t xml:space="preserve">: </w:t>
      </w:r>
      <w:r w:rsidRPr="00BA4F14" w:rsidR="00B17BD5">
        <w:rPr>
          <w:rFonts w:ascii="Tw Cen MT" w:hAnsi="Tw Cen MT"/>
          <w:bCs/>
          <w:i/>
          <w:iCs/>
          <w:sz w:val="24"/>
          <w:szCs w:val="24"/>
        </w:rPr>
        <w:t>(clinical focus, population, etc.)</w:t>
      </w:r>
    </w:p>
    <w:p w:rsidRPr="00BA4F14" w:rsidR="000C2DC5" w:rsidP="000C2DC5" w:rsidRDefault="000C2DC5" w14:paraId="4B89DC46" w14:textId="6C544F90">
      <w:pPr>
        <w:rPr>
          <w:rFonts w:ascii="Tw Cen MT" w:hAnsi="Tw Cen MT"/>
          <w:b/>
          <w:sz w:val="24"/>
          <w:szCs w:val="24"/>
        </w:rPr>
      </w:pPr>
    </w:p>
    <w:p w:rsidRPr="00BA4F14" w:rsidR="00752E14" w:rsidP="00C040B6" w:rsidRDefault="00752E14" w14:paraId="53614A2C" w14:textId="77777777">
      <w:pPr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363E614B" w14:textId="1227507E">
      <w:pPr>
        <w:pStyle w:val="ListParagraph"/>
        <w:ind w:left="1800"/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0947A7E0" w14:textId="77777777">
      <w:pPr>
        <w:pStyle w:val="ListParagraph"/>
        <w:ind w:left="1800"/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0ED7629E" w14:textId="130760C6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 xml:space="preserve">Results and/or </w:t>
      </w:r>
      <w:r w:rsidRPr="00BA4F14" w:rsidR="00B17BD5">
        <w:rPr>
          <w:rFonts w:ascii="Tw Cen MT" w:hAnsi="Tw Cen MT"/>
          <w:b/>
          <w:sz w:val="24"/>
          <w:szCs w:val="24"/>
        </w:rPr>
        <w:t>s</w:t>
      </w:r>
      <w:r w:rsidRPr="00BA4F14">
        <w:rPr>
          <w:rFonts w:ascii="Tw Cen MT" w:hAnsi="Tw Cen MT"/>
          <w:b/>
          <w:sz w:val="24"/>
          <w:szCs w:val="24"/>
        </w:rPr>
        <w:t>uccesses</w:t>
      </w:r>
      <w:r w:rsidRPr="00BA4F14" w:rsidR="00B17BD5">
        <w:rPr>
          <w:rFonts w:ascii="Tw Cen MT" w:hAnsi="Tw Cen MT"/>
          <w:b/>
          <w:sz w:val="24"/>
          <w:szCs w:val="24"/>
        </w:rPr>
        <w:t xml:space="preserve"> to share</w:t>
      </w:r>
      <w:r w:rsidRPr="00BA4F14" w:rsidR="000C2DC5">
        <w:rPr>
          <w:rFonts w:ascii="Tw Cen MT" w:hAnsi="Tw Cen MT"/>
          <w:b/>
          <w:sz w:val="24"/>
          <w:szCs w:val="24"/>
        </w:rPr>
        <w:t>:</w:t>
      </w:r>
      <w:r w:rsidRPr="00BA4F14" w:rsidR="00B17BD5">
        <w:rPr>
          <w:rFonts w:ascii="Tw Cen MT" w:hAnsi="Tw Cen MT"/>
          <w:b/>
          <w:sz w:val="24"/>
          <w:szCs w:val="24"/>
        </w:rPr>
        <w:t xml:space="preserve"> (</w:t>
      </w:r>
      <w:r w:rsidRPr="00BA4F14" w:rsidR="00B17BD5">
        <w:rPr>
          <w:rFonts w:ascii="Tw Cen MT" w:hAnsi="Tw Cen MT"/>
          <w:bCs/>
          <w:i/>
          <w:iCs/>
          <w:sz w:val="24"/>
          <w:szCs w:val="24"/>
        </w:rPr>
        <w:t>both quantitative and qualitative results encouraged!)</w:t>
      </w:r>
    </w:p>
    <w:p w:rsidRPr="00BA4F14" w:rsidR="00752E14" w:rsidP="00752E14" w:rsidRDefault="00752E14" w14:paraId="77EF1253" w14:textId="0DD6DD4E">
      <w:pPr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06F4B5F5" w14:textId="74F52974">
      <w:pPr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7C4442D8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299EEC92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50E65E9A" w14:textId="760F1E96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Conclusions, lessons/best practices for other programs/what’s next</w:t>
      </w:r>
      <w:r w:rsidRPr="00BA4F14" w:rsidR="00B17BD5">
        <w:rPr>
          <w:rFonts w:ascii="Tw Cen MT" w:hAnsi="Tw Cen MT"/>
          <w:b/>
          <w:sz w:val="24"/>
          <w:szCs w:val="24"/>
        </w:rPr>
        <w:t xml:space="preserve"> for your program</w:t>
      </w:r>
      <w:r w:rsidRPr="00BA4F14" w:rsidR="000C2DC5">
        <w:rPr>
          <w:rFonts w:ascii="Tw Cen MT" w:hAnsi="Tw Cen MT"/>
          <w:b/>
          <w:sz w:val="24"/>
          <w:szCs w:val="24"/>
        </w:rPr>
        <w:t>:</w:t>
      </w:r>
    </w:p>
    <w:p w:rsidRPr="00BA4F14" w:rsidR="00752E14" w:rsidP="00752E14" w:rsidRDefault="00752E14" w14:paraId="30C81150" w14:textId="61C55479">
      <w:pPr>
        <w:pStyle w:val="ListParagraph"/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6A469779" w14:textId="312DDDEA">
      <w:pPr>
        <w:pStyle w:val="ListParagraph"/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47A7357F" w14:textId="77777777">
      <w:pPr>
        <w:pStyle w:val="ListParagraph"/>
        <w:rPr>
          <w:rFonts w:ascii="Tw Cen MT" w:hAnsi="Tw Cen MT"/>
          <w:b/>
          <w:sz w:val="24"/>
          <w:szCs w:val="24"/>
        </w:rPr>
      </w:pPr>
    </w:p>
    <w:p w:rsidRPr="00BA4F14" w:rsidR="00752E14" w:rsidP="000C2DC5" w:rsidRDefault="000C2DC5" w14:paraId="064CFBF7" w14:textId="61B627D8">
      <w:pPr>
        <w:tabs>
          <w:tab w:val="left" w:pos="1514"/>
        </w:tabs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ab/>
      </w:r>
    </w:p>
    <w:p w:rsidRPr="00BA4F14" w:rsidR="00C040B6" w:rsidP="1F4D888B" w:rsidRDefault="00C040B6" w14:paraId="292161D4" w14:textId="1EEB37C7">
      <w:pPr>
        <w:pStyle w:val="ListParagraph"/>
        <w:numPr>
          <w:ilvl w:val="0"/>
          <w:numId w:val="4"/>
        </w:numPr>
        <w:rPr>
          <w:rFonts w:ascii="Tw Cen MT" w:hAnsi="Tw Cen MT"/>
          <w:b w:val="1"/>
          <w:bCs w:val="1"/>
          <w:sz w:val="24"/>
          <w:szCs w:val="24"/>
        </w:rPr>
      </w:pPr>
      <w:r w:rsidRPr="1F4D888B" w:rsidR="00C040B6">
        <w:rPr>
          <w:rFonts w:ascii="Tw Cen MT" w:hAnsi="Tw Cen MT"/>
          <w:b w:val="1"/>
          <w:bCs w:val="1"/>
          <w:sz w:val="24"/>
          <w:szCs w:val="24"/>
        </w:rPr>
        <w:t>Participant e</w:t>
      </w:r>
      <w:r w:rsidRPr="1F4D888B" w:rsidR="000C2DC5">
        <w:rPr>
          <w:rFonts w:ascii="Tw Cen MT" w:hAnsi="Tw Cen MT"/>
          <w:b w:val="1"/>
          <w:bCs w:val="1"/>
          <w:sz w:val="24"/>
          <w:szCs w:val="24"/>
        </w:rPr>
        <w:t xml:space="preserve">ngagement elements </w:t>
      </w:r>
      <w:r w:rsidRPr="1F4D888B" w:rsidR="000C2DC5">
        <w:rPr>
          <w:rFonts w:ascii="Tw Cen MT" w:hAnsi="Tw Cen MT"/>
          <w:b w:val="1"/>
          <w:bCs w:val="1"/>
          <w:sz w:val="24"/>
          <w:szCs w:val="24"/>
        </w:rPr>
        <w:t>you’ll</w:t>
      </w:r>
      <w:r w:rsidRPr="1F4D888B" w:rsidR="000C2DC5">
        <w:rPr>
          <w:rFonts w:ascii="Tw Cen MT" w:hAnsi="Tw Cen MT"/>
          <w:b w:val="1"/>
          <w:bCs w:val="1"/>
          <w:sz w:val="24"/>
          <w:szCs w:val="24"/>
        </w:rPr>
        <w:t xml:space="preserve"> incorporate: </w:t>
      </w:r>
    </w:p>
    <w:sectPr w:rsidRPr="00BA4F14" w:rsidR="00C040B6" w:rsidSect="0091301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3C67010"/>
    <w:multiLevelType w:val="hybridMultilevel"/>
    <w:tmpl w:val="D90E701A"/>
    <w:lvl w:ilvl="0" w:tplc="FEFC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857366">
    <w:abstractNumId w:val="5"/>
  </w:num>
  <w:num w:numId="2" w16cid:durableId="2103602488">
    <w:abstractNumId w:val="9"/>
  </w:num>
  <w:num w:numId="3" w16cid:durableId="758020436">
    <w:abstractNumId w:val="8"/>
  </w:num>
  <w:num w:numId="4" w16cid:durableId="1259021508">
    <w:abstractNumId w:val="2"/>
  </w:num>
  <w:num w:numId="5" w16cid:durableId="414129768">
    <w:abstractNumId w:val="0"/>
  </w:num>
  <w:num w:numId="6" w16cid:durableId="758251783">
    <w:abstractNumId w:val="6"/>
  </w:num>
  <w:num w:numId="7" w16cid:durableId="169760773">
    <w:abstractNumId w:val="1"/>
  </w:num>
  <w:num w:numId="8" w16cid:durableId="1199663946">
    <w:abstractNumId w:val="7"/>
  </w:num>
  <w:num w:numId="9" w16cid:durableId="913514534">
    <w:abstractNumId w:val="4"/>
  </w:num>
  <w:num w:numId="10" w16cid:durableId="160727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0C2DC5"/>
    <w:rsid w:val="00173EEA"/>
    <w:rsid w:val="001E3C87"/>
    <w:rsid w:val="00230317"/>
    <w:rsid w:val="00251F39"/>
    <w:rsid w:val="00254D6D"/>
    <w:rsid w:val="002951D4"/>
    <w:rsid w:val="002F013C"/>
    <w:rsid w:val="003E1B4B"/>
    <w:rsid w:val="00482DE9"/>
    <w:rsid w:val="005A4971"/>
    <w:rsid w:val="00603925"/>
    <w:rsid w:val="00674231"/>
    <w:rsid w:val="007271F3"/>
    <w:rsid w:val="00752E14"/>
    <w:rsid w:val="00764CC0"/>
    <w:rsid w:val="007831AF"/>
    <w:rsid w:val="008704DD"/>
    <w:rsid w:val="00913017"/>
    <w:rsid w:val="0093415C"/>
    <w:rsid w:val="00935720"/>
    <w:rsid w:val="009B501E"/>
    <w:rsid w:val="00A82C60"/>
    <w:rsid w:val="00AE2DD9"/>
    <w:rsid w:val="00B17BD5"/>
    <w:rsid w:val="00B4083A"/>
    <w:rsid w:val="00B76002"/>
    <w:rsid w:val="00BA4F14"/>
    <w:rsid w:val="00BC02FB"/>
    <w:rsid w:val="00C040B6"/>
    <w:rsid w:val="00C25CFE"/>
    <w:rsid w:val="00D02B90"/>
    <w:rsid w:val="00D0785A"/>
    <w:rsid w:val="00D6192B"/>
    <w:rsid w:val="00F134BF"/>
    <w:rsid w:val="05950E0A"/>
    <w:rsid w:val="141950B9"/>
    <w:rsid w:val="15C468D1"/>
    <w:rsid w:val="1F4D888B"/>
    <w:rsid w:val="1FD3255A"/>
    <w:rsid w:val="2D14CF46"/>
    <w:rsid w:val="2F413BB6"/>
    <w:rsid w:val="3482DCB1"/>
    <w:rsid w:val="402BA122"/>
    <w:rsid w:val="44F424B7"/>
    <w:rsid w:val="5EAADD7E"/>
    <w:rsid w:val="602089A8"/>
    <w:rsid w:val="60767C75"/>
    <w:rsid w:val="696E36C7"/>
    <w:rsid w:val="7591683C"/>
    <w:rsid w:val="7799F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61A"/>
  <w15:chartTrackingRefBased/>
  <w15:docId w15:val="{9FC9C3E3-6BB4-42C8-B9E4-78A14E5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E14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14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752E14"/>
  </w:style>
  <w:style w:type="character" w:styleId="Strong">
    <w:name w:val="Strong"/>
    <w:basedOn w:val="DefaultParagraphFont"/>
    <w:uiPriority w:val="22"/>
    <w:qFormat/>
    <w:rsid w:val="00752E14"/>
    <w:rPr>
      <w:b/>
      <w:bCs/>
    </w:rPr>
  </w:style>
  <w:style w:type="character" w:styleId="Emphasis">
    <w:name w:val="Emphasis"/>
    <w:basedOn w:val="DefaultParagraphFont"/>
    <w:uiPriority w:val="20"/>
    <w:qFormat/>
    <w:rsid w:val="00752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71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03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0317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2C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3C87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www.narcad.org/conference-series.htm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2ecaeda2b764eb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4adf-9213-4014-a7f0-3153811d95ea}"/>
      </w:docPartPr>
      <w:docPartBody>
        <w:p w14:paraId="2F413B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119-9425-4D05-838D-D22D5363B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Stefanini</dc:creator>
  <keywords/>
  <dc:description/>
  <lastModifiedBy>Gupta, Aanchal</lastModifiedBy>
  <revision>34</revision>
  <dcterms:created xsi:type="dcterms:W3CDTF">2020-03-16T13:10:00.0000000Z</dcterms:created>
  <dcterms:modified xsi:type="dcterms:W3CDTF">2024-03-15T14:00:38.4047933Z</dcterms:modified>
</coreProperties>
</file>